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8BAD7" w14:textId="77777777" w:rsidR="008336AD" w:rsidRPr="00F73EFE" w:rsidRDefault="00000000">
      <w:pPr>
        <w:jc w:val="center"/>
        <w:rPr>
          <w:b/>
          <w:sz w:val="28"/>
          <w:szCs w:val="28"/>
        </w:rPr>
      </w:pPr>
      <w:r w:rsidRPr="00F73EFE">
        <w:rPr>
          <w:b/>
          <w:sz w:val="28"/>
          <w:szCs w:val="28"/>
        </w:rPr>
        <w:t>Отчет о проведении публичных консультаций</w:t>
      </w:r>
    </w:p>
    <w:p w14:paraId="6A74C429" w14:textId="77777777" w:rsidR="008336AD" w:rsidRPr="00F73EFE" w:rsidRDefault="008336AD">
      <w:pPr>
        <w:jc w:val="center"/>
        <w:rPr>
          <w:sz w:val="28"/>
          <w:szCs w:val="28"/>
        </w:rPr>
      </w:pPr>
    </w:p>
    <w:p w14:paraId="1C96550E" w14:textId="429DF9AE" w:rsidR="008336AD" w:rsidRPr="00F73EFE" w:rsidRDefault="00000000">
      <w:pPr>
        <w:jc w:val="center"/>
        <w:rPr>
          <w:sz w:val="28"/>
          <w:szCs w:val="28"/>
        </w:rPr>
      </w:pPr>
      <w:r w:rsidRPr="00F73EFE">
        <w:rPr>
          <w:sz w:val="28"/>
          <w:szCs w:val="28"/>
        </w:rPr>
        <w:t xml:space="preserve">Отдел </w:t>
      </w:r>
      <w:r w:rsidR="004C1DE8" w:rsidRPr="00F73EFE">
        <w:rPr>
          <w:sz w:val="28"/>
          <w:szCs w:val="28"/>
        </w:rPr>
        <w:t>экономики</w:t>
      </w:r>
      <w:r w:rsidRPr="00F73EFE">
        <w:rPr>
          <w:sz w:val="28"/>
          <w:szCs w:val="28"/>
        </w:rPr>
        <w:t xml:space="preserve"> администрации </w:t>
      </w:r>
      <w:r w:rsidR="004C1DE8" w:rsidRPr="00F73EFE">
        <w:rPr>
          <w:sz w:val="28"/>
          <w:szCs w:val="28"/>
        </w:rPr>
        <w:t xml:space="preserve">Ардатовского </w:t>
      </w:r>
      <w:r w:rsidRPr="00F73EFE">
        <w:rPr>
          <w:sz w:val="28"/>
          <w:szCs w:val="28"/>
        </w:rPr>
        <w:t xml:space="preserve">муниципального округа </w:t>
      </w:r>
    </w:p>
    <w:p w14:paraId="4E49ACBD" w14:textId="77777777" w:rsidR="008336AD" w:rsidRPr="00F73EFE" w:rsidRDefault="00000000">
      <w:pPr>
        <w:jc w:val="center"/>
        <w:rPr>
          <w:sz w:val="28"/>
          <w:szCs w:val="28"/>
        </w:rPr>
      </w:pPr>
      <w:r w:rsidRPr="00F73EFE">
        <w:rPr>
          <w:sz w:val="28"/>
          <w:szCs w:val="28"/>
        </w:rPr>
        <w:t>Нижегородской области</w:t>
      </w:r>
    </w:p>
    <w:p w14:paraId="7B74A067" w14:textId="77777777" w:rsidR="008336AD" w:rsidRPr="00F73EFE" w:rsidRDefault="00000000">
      <w:pPr>
        <w:rPr>
          <w:sz w:val="28"/>
          <w:szCs w:val="28"/>
        </w:rPr>
      </w:pPr>
      <w:r w:rsidRPr="00F73EFE">
        <w:rPr>
          <w:sz w:val="28"/>
          <w:szCs w:val="28"/>
        </w:rPr>
        <w:t xml:space="preserve">                                          </w:t>
      </w:r>
    </w:p>
    <w:p w14:paraId="443A9624" w14:textId="75EFB3ED" w:rsidR="008336AD" w:rsidRPr="00F73EFE" w:rsidRDefault="00000000" w:rsidP="004C1DE8">
      <w:pPr>
        <w:ind w:firstLine="708"/>
        <w:jc w:val="both"/>
        <w:rPr>
          <w:color w:val="000000"/>
          <w:sz w:val="28"/>
          <w:szCs w:val="28"/>
        </w:rPr>
      </w:pPr>
      <w:r w:rsidRPr="00F73EFE">
        <w:rPr>
          <w:sz w:val="28"/>
          <w:szCs w:val="28"/>
        </w:rPr>
        <w:t xml:space="preserve">Проект постановления администрации </w:t>
      </w:r>
      <w:r w:rsidR="004C1DE8" w:rsidRPr="00F73EFE">
        <w:rPr>
          <w:sz w:val="28"/>
          <w:szCs w:val="28"/>
        </w:rPr>
        <w:t>Ардатовского</w:t>
      </w:r>
      <w:r w:rsidRPr="00F73EFE">
        <w:rPr>
          <w:sz w:val="28"/>
          <w:szCs w:val="28"/>
        </w:rPr>
        <w:t xml:space="preserve"> муниципального округа Нижегородской области «</w:t>
      </w:r>
      <w:r w:rsidR="00405DD3" w:rsidRPr="00405DD3">
        <w:rPr>
          <w:color w:val="0D0D0D"/>
          <w:sz w:val="28"/>
          <w:szCs w:val="28"/>
        </w:rPr>
        <w:t>«Об утверждении Документа планирования регулярных перевозок пассажиров и багажа автомобильным транспортом по муниципальным маршрутам в Ардатовском муниципальном округе Нижегородской области».</w:t>
      </w:r>
    </w:p>
    <w:p w14:paraId="169EAD56" w14:textId="77777777" w:rsidR="008336AD" w:rsidRPr="00F73EFE" w:rsidRDefault="008336AD" w:rsidP="004C1DE8">
      <w:pPr>
        <w:jc w:val="both"/>
        <w:rPr>
          <w:rFonts w:eastAsia="Courier New"/>
          <w:b/>
          <w:bCs/>
          <w:color w:val="000000"/>
          <w:sz w:val="28"/>
          <w:szCs w:val="28"/>
          <w:u w:val="single"/>
          <w:lang w:eastAsia="hi-IN"/>
        </w:rPr>
      </w:pPr>
    </w:p>
    <w:p w14:paraId="606C6FF1" w14:textId="77777777" w:rsidR="008336AD" w:rsidRPr="00F73EFE" w:rsidRDefault="00000000">
      <w:pPr>
        <w:rPr>
          <w:b/>
          <w:bCs/>
          <w:sz w:val="28"/>
          <w:szCs w:val="28"/>
          <w:u w:val="single"/>
        </w:rPr>
      </w:pPr>
      <w:r w:rsidRPr="00F73EFE">
        <w:rPr>
          <w:b/>
          <w:bCs/>
          <w:sz w:val="28"/>
          <w:szCs w:val="28"/>
          <w:u w:val="single"/>
        </w:rPr>
        <w:t>1. Срок проведения публичных консультаций:</w:t>
      </w:r>
    </w:p>
    <w:p w14:paraId="3B0F5721" w14:textId="512C1FA4" w:rsidR="008336AD" w:rsidRPr="00F73EFE" w:rsidRDefault="00000000">
      <w:pPr>
        <w:rPr>
          <w:sz w:val="28"/>
          <w:szCs w:val="28"/>
        </w:rPr>
      </w:pPr>
      <w:r w:rsidRPr="00F73EFE">
        <w:rPr>
          <w:sz w:val="28"/>
          <w:szCs w:val="28"/>
        </w:rPr>
        <w:t>«</w:t>
      </w:r>
      <w:r w:rsidR="009C67E5">
        <w:rPr>
          <w:sz w:val="28"/>
          <w:szCs w:val="28"/>
        </w:rPr>
        <w:t>31</w:t>
      </w:r>
      <w:r w:rsidRPr="00F73EFE">
        <w:rPr>
          <w:sz w:val="28"/>
          <w:szCs w:val="28"/>
        </w:rPr>
        <w:t xml:space="preserve">» </w:t>
      </w:r>
      <w:r w:rsidR="009C67E5">
        <w:rPr>
          <w:sz w:val="28"/>
          <w:szCs w:val="28"/>
        </w:rPr>
        <w:t>марта</w:t>
      </w:r>
      <w:r w:rsidRPr="00F73EFE">
        <w:rPr>
          <w:sz w:val="28"/>
          <w:szCs w:val="28"/>
        </w:rPr>
        <w:t xml:space="preserve"> 202</w:t>
      </w:r>
      <w:r w:rsidR="009C67E5">
        <w:rPr>
          <w:sz w:val="28"/>
          <w:szCs w:val="28"/>
        </w:rPr>
        <w:t>6</w:t>
      </w:r>
      <w:r w:rsidRPr="00F73EFE">
        <w:rPr>
          <w:sz w:val="28"/>
          <w:szCs w:val="28"/>
        </w:rPr>
        <w:t xml:space="preserve"> года – «2</w:t>
      </w:r>
      <w:r w:rsidR="009C67E5">
        <w:rPr>
          <w:sz w:val="28"/>
          <w:szCs w:val="28"/>
        </w:rPr>
        <w:t>9</w:t>
      </w:r>
      <w:r w:rsidRPr="00F73EFE">
        <w:rPr>
          <w:sz w:val="28"/>
          <w:szCs w:val="28"/>
        </w:rPr>
        <w:t xml:space="preserve">» </w:t>
      </w:r>
      <w:r w:rsidR="009C67E5">
        <w:rPr>
          <w:sz w:val="28"/>
          <w:szCs w:val="28"/>
        </w:rPr>
        <w:t>апреля</w:t>
      </w:r>
      <w:r w:rsidRPr="00F73EFE">
        <w:rPr>
          <w:sz w:val="28"/>
          <w:szCs w:val="28"/>
        </w:rPr>
        <w:t xml:space="preserve"> 202</w:t>
      </w:r>
      <w:r w:rsidR="009C67E5">
        <w:rPr>
          <w:sz w:val="28"/>
          <w:szCs w:val="28"/>
        </w:rPr>
        <w:t>6</w:t>
      </w:r>
      <w:r w:rsidRPr="00F73EFE">
        <w:rPr>
          <w:sz w:val="28"/>
          <w:szCs w:val="28"/>
        </w:rPr>
        <w:t xml:space="preserve"> года</w:t>
      </w:r>
    </w:p>
    <w:p w14:paraId="568E5A03" w14:textId="77777777" w:rsidR="008336AD" w:rsidRPr="00F73EFE" w:rsidRDefault="008336AD">
      <w:pPr>
        <w:rPr>
          <w:sz w:val="28"/>
          <w:szCs w:val="28"/>
        </w:rPr>
      </w:pPr>
    </w:p>
    <w:p w14:paraId="2E201ACE" w14:textId="77777777" w:rsidR="008336AD" w:rsidRDefault="00000000">
      <w:pPr>
        <w:rPr>
          <w:b/>
          <w:bCs/>
          <w:sz w:val="28"/>
          <w:szCs w:val="28"/>
          <w:u w:val="single"/>
        </w:rPr>
      </w:pPr>
      <w:r w:rsidRPr="00F73EFE">
        <w:rPr>
          <w:b/>
          <w:bCs/>
          <w:sz w:val="28"/>
          <w:szCs w:val="28"/>
          <w:u w:val="single"/>
        </w:rPr>
        <w:t>2. Проведенные формы публичных консультаций:</w:t>
      </w:r>
    </w:p>
    <w:p w14:paraId="39DF4270" w14:textId="77777777" w:rsidR="00F73EFE" w:rsidRPr="00F73EFE" w:rsidRDefault="00F73EFE">
      <w:pPr>
        <w:rPr>
          <w:b/>
          <w:bCs/>
          <w:sz w:val="28"/>
          <w:szCs w:val="28"/>
          <w:u w:val="single"/>
        </w:rPr>
      </w:pPr>
    </w:p>
    <w:tbl>
      <w:tblPr>
        <w:tblW w:w="960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139"/>
        <w:gridCol w:w="2400"/>
        <w:gridCol w:w="2381"/>
      </w:tblGrid>
      <w:tr w:rsidR="008336AD" w:rsidRPr="00F73EFE" w14:paraId="1FE18719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11207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№ п/п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D4B11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Наименование формы</w:t>
            </w:r>
          </w:p>
          <w:p w14:paraId="4D05B1AD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публичных консультаций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E2644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EF889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Общее количество участников</w:t>
            </w:r>
          </w:p>
        </w:tc>
      </w:tr>
      <w:tr w:rsidR="008336AD" w:rsidRPr="00F73EFE" w14:paraId="28F7FCF5" w14:textId="77777777">
        <w:trPr>
          <w:trHeight w:val="1032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089024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8E888D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rFonts w:eastAsia="Calibri"/>
                <w:sz w:val="28"/>
                <w:szCs w:val="28"/>
                <w:lang w:eastAsia="en-US"/>
              </w:rPr>
              <w:t>Сбор мнений участников публичных консультаций в электронном виде или на бумажном носителе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50CF98" w14:textId="11B61403" w:rsidR="004C1DE8" w:rsidRPr="00F73EFE" w:rsidRDefault="009C6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31.03.2026</w:t>
            </w:r>
            <w:r w:rsidR="004C1DE8" w:rsidRPr="00F73EFE">
              <w:rPr>
                <w:sz w:val="28"/>
                <w:szCs w:val="28"/>
              </w:rPr>
              <w:t>. -</w:t>
            </w:r>
          </w:p>
          <w:p w14:paraId="68194A09" w14:textId="676F08E7" w:rsidR="008336AD" w:rsidRPr="00F73EFE" w:rsidRDefault="009C67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29.04.2026</w:t>
            </w:r>
            <w:r w:rsidR="004C1DE8" w:rsidRPr="00F73EFE">
              <w:rPr>
                <w:sz w:val="28"/>
                <w:szCs w:val="28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3A19AE" w14:textId="48C86326" w:rsidR="008336AD" w:rsidRPr="00F73EFE" w:rsidRDefault="004C1DE8">
            <w:pPr>
              <w:jc w:val="center"/>
              <w:rPr>
                <w:sz w:val="28"/>
                <w:szCs w:val="28"/>
                <w:highlight w:val="white"/>
              </w:rPr>
            </w:pPr>
            <w:r w:rsidRPr="00F73EFE">
              <w:rPr>
                <w:sz w:val="28"/>
                <w:szCs w:val="28"/>
                <w:highlight w:val="white"/>
              </w:rPr>
              <w:t>3</w:t>
            </w:r>
          </w:p>
        </w:tc>
      </w:tr>
    </w:tbl>
    <w:p w14:paraId="4CB00730" w14:textId="77777777" w:rsidR="008336AD" w:rsidRPr="00F73EFE" w:rsidRDefault="008336AD">
      <w:pPr>
        <w:ind w:firstLine="540"/>
        <w:jc w:val="both"/>
        <w:rPr>
          <w:sz w:val="28"/>
          <w:szCs w:val="28"/>
        </w:rPr>
      </w:pPr>
    </w:p>
    <w:p w14:paraId="1810A185" w14:textId="77777777" w:rsidR="008336AD" w:rsidRDefault="00000000">
      <w:pPr>
        <w:rPr>
          <w:b/>
          <w:bCs/>
          <w:sz w:val="28"/>
          <w:szCs w:val="28"/>
          <w:u w:val="single"/>
        </w:rPr>
      </w:pPr>
      <w:r w:rsidRPr="00F73EFE">
        <w:rPr>
          <w:b/>
          <w:bCs/>
          <w:sz w:val="28"/>
          <w:szCs w:val="28"/>
          <w:u w:val="single"/>
        </w:rPr>
        <w:t>3. Список участников публичных консультаций:</w:t>
      </w:r>
    </w:p>
    <w:p w14:paraId="0C8E316B" w14:textId="5334619C" w:rsidR="00DE7A9F" w:rsidRPr="00DE7A9F" w:rsidRDefault="00DE7A9F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DE7A9F">
        <w:rPr>
          <w:sz w:val="28"/>
          <w:szCs w:val="28"/>
        </w:rPr>
        <w:t>АНО «Нижегородский центр общественных процедур «Бизнес против коррупции»</w:t>
      </w:r>
      <w:r>
        <w:rPr>
          <w:sz w:val="28"/>
          <w:szCs w:val="28"/>
        </w:rPr>
        <w:t>;</w:t>
      </w:r>
    </w:p>
    <w:p w14:paraId="26712621" w14:textId="1A07390F" w:rsidR="00F73EFE" w:rsidRPr="00F73EFE" w:rsidRDefault="00DE7A9F" w:rsidP="00F73EFE">
      <w:pPr>
        <w:widowControl w:val="0"/>
        <w:jc w:val="both"/>
        <w:rPr>
          <w:rFonts w:eastAsiaTheme="minorEastAsia"/>
          <w:color w:val="0D0D0D" w:themeColor="text1" w:themeTint="F2"/>
          <w:sz w:val="28"/>
          <w:szCs w:val="28"/>
          <w:highlight w:val="white"/>
        </w:rPr>
      </w:pPr>
      <w:r>
        <w:rPr>
          <w:rFonts w:eastAsiaTheme="minorEastAsia"/>
          <w:color w:val="0D0D0D" w:themeColor="text1" w:themeTint="F2"/>
          <w:sz w:val="28"/>
          <w:szCs w:val="28"/>
          <w:highlight w:val="white"/>
        </w:rPr>
        <w:t>2</w:t>
      </w:r>
      <w:r w:rsidR="00F73EFE">
        <w:rPr>
          <w:rFonts w:eastAsiaTheme="minorEastAsia"/>
          <w:color w:val="0D0D0D" w:themeColor="text1" w:themeTint="F2"/>
          <w:sz w:val="28"/>
          <w:szCs w:val="28"/>
          <w:highlight w:val="white"/>
        </w:rPr>
        <w:t xml:space="preserve">) </w:t>
      </w:r>
      <w:r w:rsidR="00F73EFE" w:rsidRPr="00F73EFE">
        <w:rPr>
          <w:rFonts w:eastAsiaTheme="minorEastAsia"/>
          <w:color w:val="0D0D0D" w:themeColor="text1" w:themeTint="F2"/>
          <w:sz w:val="28"/>
          <w:szCs w:val="28"/>
          <w:highlight w:val="white"/>
        </w:rPr>
        <w:t>АНО Ардатовского муниципального округа Нижегородской области «Центр поддержки предпринимательства»</w:t>
      </w:r>
      <w:r w:rsidR="002D3A70">
        <w:rPr>
          <w:rFonts w:eastAsiaTheme="minorEastAsia"/>
          <w:color w:val="0D0D0D" w:themeColor="text1" w:themeTint="F2"/>
          <w:sz w:val="28"/>
          <w:szCs w:val="28"/>
          <w:highlight w:val="white"/>
        </w:rPr>
        <w:t>;</w:t>
      </w:r>
    </w:p>
    <w:p w14:paraId="212C8AEE" w14:textId="3E45F58D" w:rsidR="00F73EFE" w:rsidRPr="00F73EFE" w:rsidRDefault="00F73EFE" w:rsidP="00F73EFE">
      <w:pPr>
        <w:widowControl w:val="0"/>
        <w:jc w:val="both"/>
        <w:rPr>
          <w:rFonts w:eastAsiaTheme="minorEastAsia"/>
          <w:color w:val="0D0D0D" w:themeColor="text1" w:themeTint="F2"/>
          <w:sz w:val="28"/>
          <w:szCs w:val="28"/>
          <w:highlight w:val="white"/>
        </w:rPr>
      </w:pPr>
      <w:r>
        <w:rPr>
          <w:rFonts w:eastAsiaTheme="minorEastAsia"/>
          <w:color w:val="0D0D0D" w:themeColor="text1" w:themeTint="F2"/>
          <w:sz w:val="28"/>
          <w:szCs w:val="28"/>
          <w:highlight w:val="white"/>
        </w:rPr>
        <w:t xml:space="preserve">3) </w:t>
      </w:r>
      <w:r w:rsidR="00DE7A9F">
        <w:rPr>
          <w:rFonts w:eastAsiaTheme="minorEastAsia"/>
          <w:color w:val="0D0D0D" w:themeColor="text1" w:themeTint="F2"/>
          <w:sz w:val="28"/>
          <w:szCs w:val="28"/>
          <w:highlight w:val="white"/>
        </w:rPr>
        <w:t>ООО «Перевозчик-М</w:t>
      </w:r>
      <w:r w:rsidRPr="00F73EFE">
        <w:rPr>
          <w:rFonts w:eastAsiaTheme="minorEastAsia"/>
          <w:color w:val="0D0D0D" w:themeColor="text1" w:themeTint="F2"/>
          <w:sz w:val="28"/>
          <w:szCs w:val="28"/>
          <w:highlight w:val="white"/>
        </w:rPr>
        <w:t>»</w:t>
      </w:r>
    </w:p>
    <w:p w14:paraId="6A406CB3" w14:textId="77777777" w:rsidR="008336AD" w:rsidRPr="00F73EFE" w:rsidRDefault="008336AD">
      <w:pPr>
        <w:jc w:val="both"/>
        <w:rPr>
          <w:sz w:val="28"/>
          <w:szCs w:val="28"/>
        </w:rPr>
      </w:pPr>
    </w:p>
    <w:p w14:paraId="4496FC59" w14:textId="450496C2" w:rsidR="008336AD" w:rsidRDefault="00000000">
      <w:pPr>
        <w:rPr>
          <w:b/>
          <w:bCs/>
          <w:sz w:val="28"/>
          <w:szCs w:val="28"/>
          <w:u w:val="single"/>
        </w:rPr>
      </w:pPr>
      <w:r w:rsidRPr="00F73EFE">
        <w:rPr>
          <w:b/>
          <w:bCs/>
          <w:sz w:val="28"/>
          <w:szCs w:val="28"/>
          <w:u w:val="single"/>
        </w:rPr>
        <w:t>4. Свод замечаний и предложений по результатам публичных консультаций</w:t>
      </w:r>
      <w:r w:rsidR="00F73EFE">
        <w:rPr>
          <w:b/>
          <w:bCs/>
          <w:sz w:val="28"/>
          <w:szCs w:val="28"/>
          <w:u w:val="single"/>
        </w:rPr>
        <w:t>:</w:t>
      </w:r>
    </w:p>
    <w:p w14:paraId="2E8E444A" w14:textId="77777777" w:rsidR="00F73EFE" w:rsidRPr="00F73EFE" w:rsidRDefault="00F73EFE">
      <w:pPr>
        <w:rPr>
          <w:b/>
          <w:bCs/>
          <w:sz w:val="28"/>
          <w:szCs w:val="28"/>
          <w:u w:val="single"/>
        </w:rPr>
      </w:pPr>
    </w:p>
    <w:tbl>
      <w:tblPr>
        <w:tblW w:w="967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139"/>
        <w:gridCol w:w="2471"/>
        <w:gridCol w:w="2381"/>
      </w:tblGrid>
      <w:tr w:rsidR="008336AD" w:rsidRPr="00F73EFE" w14:paraId="31A29846" w14:textId="777777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5BBCB1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№ п/п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62D4C1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88ACBB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5759BF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Комментарий</w:t>
            </w:r>
          </w:p>
          <w:p w14:paraId="4B1AF018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(позиция)</w:t>
            </w:r>
          </w:p>
          <w:p w14:paraId="63799E5C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регулирующего</w:t>
            </w:r>
          </w:p>
          <w:p w14:paraId="4BBD20DD" w14:textId="77777777" w:rsidR="008336AD" w:rsidRPr="00F73EFE" w:rsidRDefault="00000000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органа</w:t>
            </w:r>
          </w:p>
        </w:tc>
      </w:tr>
      <w:tr w:rsidR="00F73EFE" w:rsidRPr="00F73EFE" w14:paraId="5F57E1E0" w14:textId="77777777" w:rsidTr="007964CF">
        <w:trPr>
          <w:trHeight w:val="3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8950A" w14:textId="7765AB15" w:rsidR="00F73EFE" w:rsidRPr="00F73EFE" w:rsidRDefault="00F73EFE" w:rsidP="00F73EFE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BD4A2" w14:textId="3F04E07E" w:rsidR="00F73EFE" w:rsidRPr="00F73EFE" w:rsidRDefault="00F73EFE" w:rsidP="00F73EFE">
            <w:pPr>
              <w:jc w:val="center"/>
              <w:rPr>
                <w:rFonts w:eastAsia="Calibri"/>
                <w:sz w:val="28"/>
                <w:szCs w:val="28"/>
              </w:rPr>
            </w:pPr>
            <w:r w:rsidRPr="003A7DC9">
              <w:rPr>
                <w:rFonts w:eastAsia="Calibri"/>
                <w:sz w:val="28"/>
                <w:szCs w:val="28"/>
                <w:lang w:eastAsia="en-US"/>
              </w:rPr>
              <w:t>Замечания и предложения отсутствуют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26D071" w14:textId="6D83FEB3" w:rsidR="00F73EFE" w:rsidRPr="00F73EFE" w:rsidRDefault="00DE7A9F" w:rsidP="00F73EFE">
            <w:pPr>
              <w:jc w:val="center"/>
              <w:rPr>
                <w:sz w:val="28"/>
                <w:szCs w:val="28"/>
              </w:rPr>
            </w:pPr>
            <w:r w:rsidRPr="00DE7A9F">
              <w:rPr>
                <w:rFonts w:eastAsiaTheme="minorEastAsia"/>
                <w:color w:val="0D0D0D" w:themeColor="text1" w:themeTint="F2"/>
                <w:sz w:val="28"/>
                <w:szCs w:val="28"/>
              </w:rPr>
              <w:t xml:space="preserve">АНО «Нижегородский центр общественных </w:t>
            </w:r>
            <w:r w:rsidRPr="00DE7A9F">
              <w:rPr>
                <w:rFonts w:eastAsiaTheme="minorEastAsia"/>
                <w:color w:val="0D0D0D" w:themeColor="text1" w:themeTint="F2"/>
                <w:sz w:val="28"/>
                <w:szCs w:val="28"/>
              </w:rPr>
              <w:lastRenderedPageBreak/>
              <w:t>процедур «Бизнес против коррупции»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763AF" w14:textId="3925274D" w:rsidR="00F73EFE" w:rsidRPr="00F73EFE" w:rsidRDefault="00F73EFE" w:rsidP="00F7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F73EFE" w:rsidRPr="00F73EFE" w14:paraId="4776ECA0" w14:textId="77777777" w:rsidTr="007964CF">
        <w:trPr>
          <w:trHeight w:val="3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13C25" w14:textId="77777777" w:rsidR="00F73EFE" w:rsidRPr="00F73EFE" w:rsidRDefault="00F73EFE" w:rsidP="00F73EFE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D3540" w14:textId="61619388" w:rsidR="00F73EFE" w:rsidRPr="00F73EFE" w:rsidRDefault="00F73EFE" w:rsidP="00F73EFE">
            <w:pPr>
              <w:jc w:val="center"/>
              <w:rPr>
                <w:sz w:val="28"/>
                <w:szCs w:val="28"/>
              </w:rPr>
            </w:pPr>
            <w:r w:rsidRPr="003A7DC9">
              <w:rPr>
                <w:rFonts w:eastAsia="Calibri"/>
                <w:sz w:val="28"/>
                <w:szCs w:val="28"/>
                <w:lang w:eastAsia="en-US"/>
              </w:rPr>
              <w:t>Замечания и предложения отсутствуют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20C1FA" w14:textId="3C85C10A" w:rsidR="00F73EFE" w:rsidRPr="00F73EFE" w:rsidRDefault="00DE7A9F" w:rsidP="00F73EFE">
            <w:pPr>
              <w:jc w:val="center"/>
              <w:rPr>
                <w:sz w:val="28"/>
                <w:szCs w:val="28"/>
              </w:rPr>
            </w:pPr>
            <w:r w:rsidRPr="00DE7A9F">
              <w:rPr>
                <w:rFonts w:eastAsiaTheme="minorEastAsia"/>
                <w:color w:val="0D0D0D" w:themeColor="text1" w:themeTint="F2"/>
                <w:sz w:val="28"/>
                <w:szCs w:val="28"/>
              </w:rPr>
              <w:t>АНО Ардатовского муниципального округа Нижегородской области «Центр поддержки предпринимательства»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BE52AF" w14:textId="77777777" w:rsidR="00F73EFE" w:rsidRPr="00F73EFE" w:rsidRDefault="00F73EFE" w:rsidP="00F73EFE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-</w:t>
            </w:r>
          </w:p>
        </w:tc>
      </w:tr>
      <w:tr w:rsidR="008336AD" w:rsidRPr="00F73EFE" w14:paraId="2223D626" w14:textId="77777777">
        <w:trPr>
          <w:trHeight w:val="34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6082ED" w14:textId="77777777" w:rsidR="008336AD" w:rsidRPr="00F73EFE" w:rsidRDefault="00000000" w:rsidP="00F73EFE">
            <w:pPr>
              <w:jc w:val="center"/>
              <w:rPr>
                <w:sz w:val="28"/>
                <w:szCs w:val="28"/>
              </w:rPr>
            </w:pPr>
            <w:r w:rsidRPr="00F73EFE">
              <w:rPr>
                <w:sz w:val="28"/>
                <w:szCs w:val="28"/>
              </w:rP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8B9EE7" w14:textId="04D4F464" w:rsidR="008336AD" w:rsidRPr="00F73EFE" w:rsidRDefault="00DE7A9F" w:rsidP="00F73EFE">
            <w:pPr>
              <w:jc w:val="center"/>
              <w:rPr>
                <w:sz w:val="28"/>
                <w:szCs w:val="28"/>
              </w:rPr>
            </w:pPr>
            <w:r w:rsidRPr="00DE7A9F">
              <w:rPr>
                <w:rFonts w:eastAsia="NSimSun"/>
                <w:sz w:val="28"/>
                <w:szCs w:val="28"/>
              </w:rPr>
              <w:t>Замечания и предложения отсутствуют</w:t>
            </w:r>
            <w:r w:rsidRPr="00DE7A9F">
              <w:rPr>
                <w:rFonts w:eastAsia="NSimSun"/>
                <w:sz w:val="28"/>
                <w:szCs w:val="28"/>
              </w:rPr>
              <w:t xml:space="preserve">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BF7D5" w14:textId="57B91B33" w:rsidR="008336AD" w:rsidRPr="00F73EFE" w:rsidRDefault="00DE7A9F" w:rsidP="00F73EFE">
            <w:pPr>
              <w:jc w:val="center"/>
              <w:rPr>
                <w:sz w:val="28"/>
                <w:szCs w:val="28"/>
              </w:rPr>
            </w:pPr>
            <w:r w:rsidRPr="00DE7A9F">
              <w:rPr>
                <w:rFonts w:eastAsiaTheme="minorEastAsia"/>
                <w:color w:val="0D0D0D" w:themeColor="text1" w:themeTint="F2"/>
                <w:sz w:val="28"/>
                <w:szCs w:val="28"/>
              </w:rPr>
              <w:t>ООО «Перевозчик-М»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F3F8024" w14:textId="298EABF2" w:rsidR="008336AD" w:rsidRPr="00F73EFE" w:rsidRDefault="00DE7A9F" w:rsidP="00F7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14:paraId="64CD638B" w14:textId="77777777" w:rsidR="008336AD" w:rsidRPr="00F73EFE" w:rsidRDefault="008336AD" w:rsidP="00F73EFE">
      <w:pPr>
        <w:ind w:firstLine="540"/>
        <w:jc w:val="center"/>
        <w:rPr>
          <w:sz w:val="28"/>
          <w:szCs w:val="28"/>
        </w:rPr>
      </w:pPr>
    </w:p>
    <w:p w14:paraId="3670B0CD" w14:textId="77777777" w:rsidR="008336AD" w:rsidRPr="00F73EFE" w:rsidRDefault="008336AD" w:rsidP="00F73EFE">
      <w:pPr>
        <w:jc w:val="center"/>
        <w:rPr>
          <w:sz w:val="28"/>
          <w:szCs w:val="28"/>
        </w:rPr>
      </w:pPr>
    </w:p>
    <w:p w14:paraId="1C3B7221" w14:textId="77777777" w:rsidR="008336AD" w:rsidRPr="00F73EFE" w:rsidRDefault="008336AD" w:rsidP="00F73EFE">
      <w:pPr>
        <w:jc w:val="center"/>
        <w:rPr>
          <w:sz w:val="28"/>
          <w:szCs w:val="28"/>
        </w:rPr>
      </w:pPr>
    </w:p>
    <w:p w14:paraId="2F9624AC" w14:textId="77777777" w:rsidR="008336AD" w:rsidRPr="00F73EFE" w:rsidRDefault="008336AD" w:rsidP="00F73EFE">
      <w:pPr>
        <w:jc w:val="center"/>
        <w:rPr>
          <w:sz w:val="28"/>
          <w:szCs w:val="28"/>
        </w:rPr>
      </w:pPr>
    </w:p>
    <w:p w14:paraId="2E09954E" w14:textId="05CFB48A" w:rsidR="008336AD" w:rsidRDefault="00000000">
      <w:pPr>
        <w:rPr>
          <w:sz w:val="28"/>
          <w:szCs w:val="28"/>
        </w:rPr>
      </w:pPr>
      <w:r w:rsidRPr="00F73EFE">
        <w:rPr>
          <w:sz w:val="28"/>
          <w:szCs w:val="28"/>
        </w:rPr>
        <w:t xml:space="preserve">Начальник </w:t>
      </w:r>
      <w:r w:rsidR="00F73EFE">
        <w:rPr>
          <w:sz w:val="28"/>
          <w:szCs w:val="28"/>
        </w:rPr>
        <w:t>отдела                                                                           С.Б. Корецкая</w:t>
      </w:r>
    </w:p>
    <w:p w14:paraId="35958008" w14:textId="77777777" w:rsidR="009D23E6" w:rsidRDefault="009D23E6">
      <w:pPr>
        <w:rPr>
          <w:sz w:val="28"/>
          <w:szCs w:val="28"/>
        </w:rPr>
      </w:pPr>
    </w:p>
    <w:p w14:paraId="7685D1B6" w14:textId="33001432" w:rsidR="009D23E6" w:rsidRPr="00F73EFE" w:rsidRDefault="00BD4661">
      <w:pPr>
        <w:rPr>
          <w:sz w:val="28"/>
          <w:szCs w:val="28"/>
        </w:rPr>
      </w:pPr>
      <w:r>
        <w:rPr>
          <w:sz w:val="28"/>
          <w:szCs w:val="28"/>
        </w:rPr>
        <w:t>30.04.2026.</w:t>
      </w:r>
    </w:p>
    <w:p w14:paraId="40B19B5E" w14:textId="77777777" w:rsidR="008336AD" w:rsidRPr="00F73EFE" w:rsidRDefault="008336AD">
      <w:pPr>
        <w:rPr>
          <w:sz w:val="28"/>
          <w:szCs w:val="28"/>
        </w:rPr>
      </w:pPr>
    </w:p>
    <w:p w14:paraId="78A22A4E" w14:textId="77777777" w:rsidR="008336AD" w:rsidRPr="00F73EFE" w:rsidRDefault="00000000">
      <w:pPr>
        <w:rPr>
          <w:sz w:val="28"/>
          <w:szCs w:val="28"/>
        </w:rPr>
      </w:pPr>
      <w:r w:rsidRPr="00F73EFE">
        <w:rPr>
          <w:sz w:val="28"/>
          <w:szCs w:val="28"/>
        </w:rPr>
        <w:t xml:space="preserve"> </w:t>
      </w:r>
    </w:p>
    <w:sectPr w:rsidR="008336AD" w:rsidRPr="00F73EFE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6AD"/>
    <w:rsid w:val="002D3A70"/>
    <w:rsid w:val="00356823"/>
    <w:rsid w:val="003D6274"/>
    <w:rsid w:val="00405DD3"/>
    <w:rsid w:val="004C1DE8"/>
    <w:rsid w:val="008336AD"/>
    <w:rsid w:val="009C67E5"/>
    <w:rsid w:val="009D23E6"/>
    <w:rsid w:val="00BD4661"/>
    <w:rsid w:val="00D37F76"/>
    <w:rsid w:val="00DE7A9F"/>
    <w:rsid w:val="00F327FD"/>
    <w:rsid w:val="00F73EFE"/>
    <w:rsid w:val="00FA0FC2"/>
    <w:rsid w:val="255E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3693"/>
  <w15:docId w15:val="{87231735-3C60-4EE8-8D75-20B2F2A6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Pr>
      <w:sz w:val="20"/>
    </w:rPr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d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7143"/>
        <w:tab w:val="right" w:pos="14287"/>
      </w:tabs>
    </w:p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</w:style>
  <w:style w:type="character" w:customStyle="1" w:styleId="af">
    <w:name w:val="Заголовок Знак"/>
    <w:basedOn w:val="a0"/>
    <w:link w:val="ae"/>
    <w:uiPriority w:val="10"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1">
    <w:name w:val="Нижний колонтитул Знак"/>
    <w:link w:val="af0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customStyle="1" w:styleId="a7">
    <w:name w:val="Текст концевой сноски Знак"/>
    <w:link w:val="a6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character" w:customStyle="1" w:styleId="ListLabel84">
    <w:name w:val="ListLabel 84"/>
    <w:qFormat/>
    <w:rPr>
      <w:rFonts w:ascii="Times New Roman" w:hAnsi="Times New Roman" w:cs="Times New Roman"/>
      <w:strike/>
      <w:color w:val="0000FF"/>
      <w:sz w:val="32"/>
      <w:szCs w:val="3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ListLabel95">
    <w:name w:val="ListLabel 95"/>
    <w:qFormat/>
    <w:rPr>
      <w:rFonts w:ascii="Times New Roman" w:hAnsi="Times New Roman" w:cs="Times New Roman"/>
      <w:color w:val="0D0D0D"/>
      <w:sz w:val="32"/>
      <w:szCs w:val="32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1467</Characters>
  <Application>Microsoft Office Word</Application>
  <DocSecurity>0</DocSecurity>
  <Lines>12</Lines>
  <Paragraphs>3</Paragraphs>
  <ScaleCrop>false</ScaleCrop>
  <Company>Microsoft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Дорожинец</dc:creator>
  <cp:lastModifiedBy>Ардатовский Район</cp:lastModifiedBy>
  <cp:revision>7</cp:revision>
  <dcterms:created xsi:type="dcterms:W3CDTF">2026-04-29T05:30:00Z</dcterms:created>
  <dcterms:modified xsi:type="dcterms:W3CDTF">2026-04-29T06:18:00Z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045175903622480990084C77DA8DA362_13</vt:lpwstr>
  </property>
</Properties>
</file>